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203EBEE" w:rsidR="00FE067E" w:rsidRPr="00145587" w:rsidRDefault="002A242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B7EF61C" wp14:editId="3ACBF42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D16553" w14:textId="7CB65432" w:rsidR="002A242D" w:rsidRPr="002A242D" w:rsidRDefault="002A242D" w:rsidP="002A242D">
                            <w:pPr>
                              <w:spacing w:line="240" w:lineRule="auto"/>
                              <w:jc w:val="center"/>
                              <w:rPr>
                                <w:rFonts w:cs="Arial"/>
                                <w:b/>
                              </w:rPr>
                            </w:pPr>
                            <w:r w:rsidRPr="002A242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7EF61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ED16553" w14:textId="7CB65432" w:rsidR="002A242D" w:rsidRPr="002A242D" w:rsidRDefault="002A242D" w:rsidP="002A242D">
                      <w:pPr>
                        <w:spacing w:line="240" w:lineRule="auto"/>
                        <w:jc w:val="center"/>
                        <w:rPr>
                          <w:rFonts w:cs="Arial"/>
                          <w:b/>
                        </w:rPr>
                      </w:pPr>
                      <w:r w:rsidRPr="002A242D">
                        <w:rPr>
                          <w:rFonts w:cs="Arial"/>
                          <w:b/>
                        </w:rPr>
                        <w:t>FISCAL NOTE</w:t>
                      </w:r>
                    </w:p>
                  </w:txbxContent>
                </v:textbox>
              </v:shape>
            </w:pict>
          </mc:Fallback>
        </mc:AlternateContent>
      </w:r>
      <w:r w:rsidR="00CD36CF" w:rsidRPr="00145587">
        <w:rPr>
          <w:color w:val="auto"/>
        </w:rPr>
        <w:t>WEST virginia legislature</w:t>
      </w:r>
    </w:p>
    <w:p w14:paraId="446F25A9" w14:textId="4893B6B9" w:rsidR="00CD36CF" w:rsidRPr="00145587" w:rsidRDefault="00CD36CF" w:rsidP="00CC1F3B">
      <w:pPr>
        <w:pStyle w:val="TitlePageSession"/>
        <w:rPr>
          <w:color w:val="auto"/>
        </w:rPr>
      </w:pPr>
      <w:r w:rsidRPr="00145587">
        <w:rPr>
          <w:color w:val="auto"/>
        </w:rPr>
        <w:t>20</w:t>
      </w:r>
      <w:r w:rsidR="007F29DD" w:rsidRPr="00145587">
        <w:rPr>
          <w:color w:val="auto"/>
        </w:rPr>
        <w:t>2</w:t>
      </w:r>
      <w:r w:rsidR="001143CA" w:rsidRPr="00145587">
        <w:rPr>
          <w:color w:val="auto"/>
        </w:rPr>
        <w:t>1</w:t>
      </w:r>
      <w:r w:rsidRPr="00145587">
        <w:rPr>
          <w:color w:val="auto"/>
        </w:rPr>
        <w:t xml:space="preserve"> regular session</w:t>
      </w:r>
    </w:p>
    <w:p w14:paraId="77049CE2" w14:textId="77777777" w:rsidR="00CD36CF" w:rsidRPr="00145587" w:rsidRDefault="009067F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45587">
            <w:rPr>
              <w:color w:val="auto"/>
            </w:rPr>
            <w:t>Introduced</w:t>
          </w:r>
        </w:sdtContent>
      </w:sdt>
    </w:p>
    <w:p w14:paraId="070377CD" w14:textId="331C9EB5" w:rsidR="00CD36CF" w:rsidRPr="00145587" w:rsidRDefault="009067F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45587">
            <w:rPr>
              <w:color w:val="auto"/>
            </w:rPr>
            <w:t>House</w:t>
          </w:r>
        </w:sdtContent>
      </w:sdt>
      <w:r w:rsidR="00303684" w:rsidRPr="00145587">
        <w:rPr>
          <w:color w:val="auto"/>
        </w:rPr>
        <w:t xml:space="preserve"> </w:t>
      </w:r>
      <w:r w:rsidR="00CD36CF" w:rsidRPr="0014558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3216</w:t>
          </w:r>
        </w:sdtContent>
      </w:sdt>
    </w:p>
    <w:p w14:paraId="2B17A3F4" w14:textId="64439575" w:rsidR="00CD36CF" w:rsidRPr="00145587" w:rsidRDefault="00CD36CF" w:rsidP="00CC1F3B">
      <w:pPr>
        <w:pStyle w:val="Sponsors"/>
        <w:rPr>
          <w:color w:val="auto"/>
        </w:rPr>
      </w:pPr>
      <w:r w:rsidRPr="00145587">
        <w:rPr>
          <w:color w:val="auto"/>
        </w:rPr>
        <w:t xml:space="preserve">By </w:t>
      </w:r>
      <w:sdt>
        <w:sdtPr>
          <w:rPr>
            <w:color w:val="auto"/>
          </w:rPr>
          <w:tag w:val="Sponsors"/>
          <w:id w:val="1589585889"/>
          <w:placeholder>
            <w:docPart w:val="D3DF987F6921417FB42A59748B040B52"/>
          </w:placeholder>
          <w:text w:multiLine="1"/>
        </w:sdtPr>
        <w:sdtEndPr/>
        <w:sdtContent>
          <w:r w:rsidR="00BD35A8" w:rsidRPr="00145587">
            <w:rPr>
              <w:color w:val="auto"/>
            </w:rPr>
            <w:t>Delegate Thompson</w:t>
          </w:r>
        </w:sdtContent>
      </w:sdt>
    </w:p>
    <w:p w14:paraId="44F98F1F" w14:textId="0C192EC2" w:rsidR="00E831B3" w:rsidRPr="00145587" w:rsidRDefault="00CD36CF" w:rsidP="00CC1F3B">
      <w:pPr>
        <w:pStyle w:val="References"/>
        <w:rPr>
          <w:color w:val="auto"/>
        </w:rPr>
      </w:pPr>
      <w:r w:rsidRPr="00145587">
        <w:rPr>
          <w:color w:val="auto"/>
        </w:rPr>
        <w:t>[</w:t>
      </w:r>
      <w:sdt>
        <w:sdtPr>
          <w:rPr>
            <w:color w:val="auto"/>
          </w:rPr>
          <w:tag w:val="References"/>
          <w:id w:val="-1043047873"/>
          <w:placeholder>
            <w:docPart w:val="86D2588D5BE4435AB3D90589B95411FC"/>
          </w:placeholder>
          <w:text w:multiLine="1"/>
        </w:sdtPr>
        <w:sdtEndPr/>
        <w:sdtContent>
          <w:r w:rsidR="009067F0">
            <w:rPr>
              <w:color w:val="auto"/>
            </w:rPr>
            <w:t>Introduced March 16, 2021; Referred to the Committee on Workforce Development then the Judiciary then Finance</w:t>
          </w:r>
        </w:sdtContent>
      </w:sdt>
      <w:r w:rsidRPr="00145587">
        <w:rPr>
          <w:color w:val="auto"/>
        </w:rPr>
        <w:t>]</w:t>
      </w:r>
    </w:p>
    <w:p w14:paraId="34F47D0B" w14:textId="305570CA" w:rsidR="00303684" w:rsidRPr="00145587" w:rsidRDefault="0000526A" w:rsidP="00CC1F3B">
      <w:pPr>
        <w:pStyle w:val="TitleSection"/>
        <w:rPr>
          <w:color w:val="auto"/>
        </w:rPr>
      </w:pPr>
      <w:r w:rsidRPr="00145587">
        <w:rPr>
          <w:color w:val="auto"/>
        </w:rPr>
        <w:lastRenderedPageBreak/>
        <w:t>A BILL</w:t>
      </w:r>
      <w:r w:rsidR="00BD35A8" w:rsidRPr="00145587">
        <w:rPr>
          <w:color w:val="auto"/>
        </w:rPr>
        <w:t xml:space="preserve"> </w:t>
      </w:r>
      <w:r w:rsidR="0087646B" w:rsidRPr="00145587">
        <w:rPr>
          <w:color w:val="auto"/>
        </w:rPr>
        <w:t>to amend the Code of West Virginia, 1931, as amended, by adding thereto a new section, designated §11-24-22, relating to establishment of an excess executive compensation tax; defining terms; levying tax on corporations based upon employee salary ratios; setting rate of the tax; and specifying when the tax is to be paid.</w:t>
      </w:r>
    </w:p>
    <w:p w14:paraId="226DCE3D" w14:textId="261DD463" w:rsidR="00303684" w:rsidRPr="00145587" w:rsidRDefault="00303684" w:rsidP="00CC1F3B">
      <w:pPr>
        <w:pStyle w:val="EnactingClause"/>
        <w:rPr>
          <w:color w:val="auto"/>
        </w:rPr>
        <w:sectPr w:rsidR="00303684" w:rsidRPr="00145587" w:rsidSect="00FC305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45587">
        <w:rPr>
          <w:color w:val="auto"/>
        </w:rPr>
        <w:t>Be it enacted by the Legislature of West Virginia:</w:t>
      </w:r>
      <w:r w:rsidR="00BD35A8" w:rsidRPr="00145587">
        <w:rPr>
          <w:color w:val="auto"/>
        </w:rPr>
        <w:t xml:space="preserve"> </w:t>
      </w:r>
    </w:p>
    <w:p w14:paraId="7ABA38FC" w14:textId="769B8C1E" w:rsidR="00BD35A8" w:rsidRPr="00145587" w:rsidRDefault="00BD35A8" w:rsidP="00FC305D">
      <w:pPr>
        <w:pStyle w:val="ArticleHeading"/>
        <w:rPr>
          <w:color w:val="auto"/>
        </w:rPr>
      </w:pPr>
      <w:r w:rsidRPr="00145587">
        <w:rPr>
          <w:color w:val="auto"/>
        </w:rPr>
        <w:t>ARTICLE 24. CORPORATION NET INCOME TAX.</w:t>
      </w:r>
    </w:p>
    <w:p w14:paraId="698DB953" w14:textId="40A647A5" w:rsidR="008736AA" w:rsidRPr="00145587" w:rsidRDefault="00BD35A8" w:rsidP="00BD35A8">
      <w:pPr>
        <w:pStyle w:val="SectionHeading"/>
        <w:rPr>
          <w:color w:val="auto"/>
          <w:u w:val="single"/>
        </w:rPr>
      </w:pPr>
      <w:r w:rsidRPr="00145587">
        <w:rPr>
          <w:color w:val="auto"/>
        </w:rPr>
        <w:t>§</w:t>
      </w:r>
      <w:r w:rsidRPr="00145587">
        <w:rPr>
          <w:color w:val="auto"/>
          <w:u w:val="single"/>
        </w:rPr>
        <w:t xml:space="preserve">11-24-22. Excess </w:t>
      </w:r>
      <w:r w:rsidR="006E5083" w:rsidRPr="00145587">
        <w:rPr>
          <w:color w:val="auto"/>
          <w:u w:val="single"/>
        </w:rPr>
        <w:t xml:space="preserve">executive </w:t>
      </w:r>
      <w:r w:rsidRPr="00145587">
        <w:rPr>
          <w:color w:val="auto"/>
          <w:u w:val="single"/>
        </w:rPr>
        <w:t>compensation tax.</w:t>
      </w:r>
    </w:p>
    <w:p w14:paraId="57BCF7AA" w14:textId="02DC34FB" w:rsidR="00BD35A8" w:rsidRPr="00145587" w:rsidRDefault="00D63D18" w:rsidP="00BD35A8">
      <w:pPr>
        <w:pStyle w:val="SectionBody"/>
        <w:rPr>
          <w:color w:val="auto"/>
          <w:u w:val="single"/>
        </w:rPr>
      </w:pPr>
      <w:r w:rsidRPr="00145587">
        <w:rPr>
          <w:color w:val="auto"/>
          <w:u w:val="single"/>
        </w:rPr>
        <w:t xml:space="preserve">(a) </w:t>
      </w:r>
      <w:r w:rsidR="00BD35A8" w:rsidRPr="00145587">
        <w:rPr>
          <w:color w:val="auto"/>
          <w:u w:val="single"/>
        </w:rPr>
        <w:t>For purposes of this section, the following definitions apply:</w:t>
      </w:r>
    </w:p>
    <w:p w14:paraId="50DBB236" w14:textId="716E739D" w:rsidR="00BD35A8" w:rsidRPr="00145587" w:rsidRDefault="005E6076" w:rsidP="00BD35A8">
      <w:pPr>
        <w:pStyle w:val="SectionBody"/>
        <w:rPr>
          <w:color w:val="auto"/>
          <w:u w:val="single"/>
        </w:rPr>
      </w:pPr>
      <w:r w:rsidRPr="00145587">
        <w:rPr>
          <w:color w:val="auto"/>
          <w:u w:val="single"/>
        </w:rPr>
        <w:t>“</w:t>
      </w:r>
      <w:r w:rsidR="00BD35A8" w:rsidRPr="00145587">
        <w:rPr>
          <w:color w:val="auto"/>
          <w:u w:val="single"/>
        </w:rPr>
        <w:t>Compensation</w:t>
      </w:r>
      <w:r w:rsidRPr="00145587">
        <w:rPr>
          <w:color w:val="auto"/>
          <w:u w:val="single"/>
        </w:rPr>
        <w:t>”</w:t>
      </w:r>
      <w:r w:rsidR="00BD35A8" w:rsidRPr="00145587">
        <w:rPr>
          <w:color w:val="auto"/>
          <w:u w:val="single"/>
        </w:rPr>
        <w:t xml:space="preserve"> means wages, salaries, commissions, bonuses, property issued or transferred, including</w:t>
      </w:r>
      <w:r w:rsidR="007D0650" w:rsidRPr="00145587">
        <w:rPr>
          <w:color w:val="auto"/>
          <w:u w:val="single"/>
        </w:rPr>
        <w:t>,</w:t>
      </w:r>
      <w:r w:rsidR="00BD35A8" w:rsidRPr="00145587">
        <w:rPr>
          <w:color w:val="auto"/>
          <w:u w:val="single"/>
        </w:rPr>
        <w:t xml:space="preserve"> but not limited to</w:t>
      </w:r>
      <w:r w:rsidR="007D0650" w:rsidRPr="00145587">
        <w:rPr>
          <w:color w:val="auto"/>
          <w:u w:val="single"/>
        </w:rPr>
        <w:t>,</w:t>
      </w:r>
      <w:r w:rsidR="00BD35A8" w:rsidRPr="00145587">
        <w:rPr>
          <w:color w:val="auto"/>
          <w:u w:val="single"/>
        </w:rPr>
        <w:t xml:space="preserve"> stock options, in exchange for the performance of services, compensation for services to owners of pass-through entities, and any other form of remuneration paid to employees for services</w:t>
      </w:r>
      <w:r w:rsidR="007D7AD4" w:rsidRPr="00145587">
        <w:rPr>
          <w:color w:val="auto"/>
          <w:u w:val="single"/>
        </w:rPr>
        <w:t>;</w:t>
      </w:r>
    </w:p>
    <w:p w14:paraId="6C4C0DD9" w14:textId="7EE57943" w:rsidR="00BD35A8" w:rsidRPr="00145587" w:rsidRDefault="005E6076" w:rsidP="00BD35A8">
      <w:pPr>
        <w:pStyle w:val="SectionBody"/>
        <w:rPr>
          <w:color w:val="auto"/>
          <w:u w:val="single"/>
        </w:rPr>
      </w:pPr>
      <w:r w:rsidRPr="00145587">
        <w:rPr>
          <w:color w:val="auto"/>
          <w:u w:val="single"/>
        </w:rPr>
        <w:t>“</w:t>
      </w:r>
      <w:r w:rsidR="00BD35A8" w:rsidRPr="00145587">
        <w:rPr>
          <w:color w:val="auto"/>
          <w:u w:val="single"/>
        </w:rPr>
        <w:t>Executive pay ratio</w:t>
      </w:r>
      <w:r w:rsidRPr="00145587">
        <w:rPr>
          <w:color w:val="auto"/>
          <w:u w:val="single"/>
        </w:rPr>
        <w:t>”</w:t>
      </w:r>
      <w:r w:rsidR="00BD35A8" w:rsidRPr="00145587">
        <w:rPr>
          <w:color w:val="auto"/>
          <w:u w:val="single"/>
        </w:rPr>
        <w:t xml:space="preserve"> means the ratio of the annual compensation paid to the </w:t>
      </w:r>
      <w:r w:rsidR="00451C0D" w:rsidRPr="00145587">
        <w:rPr>
          <w:color w:val="auto"/>
          <w:u w:val="single"/>
        </w:rPr>
        <w:t>corporation’s</w:t>
      </w:r>
      <w:r w:rsidR="00BD35A8" w:rsidRPr="00145587">
        <w:rPr>
          <w:color w:val="auto"/>
          <w:u w:val="single"/>
        </w:rPr>
        <w:t xml:space="preserve"> highest-paid managerial employee for a tax year to the median compensation paid to the </w:t>
      </w:r>
      <w:r w:rsidR="00451C0D" w:rsidRPr="00145587">
        <w:rPr>
          <w:color w:val="auto"/>
          <w:u w:val="single"/>
        </w:rPr>
        <w:t>corporation’s</w:t>
      </w:r>
      <w:r w:rsidR="00BD35A8" w:rsidRPr="00145587">
        <w:rPr>
          <w:color w:val="auto"/>
          <w:u w:val="single"/>
        </w:rPr>
        <w:t xml:space="preserve"> full-time and part-time employees based in the state for that tax year determined on a full-time equivalency and annualized basis. For purposes of this definition:</w:t>
      </w:r>
    </w:p>
    <w:p w14:paraId="4A957EC4" w14:textId="58672C51" w:rsidR="00BD35A8" w:rsidRPr="00145587" w:rsidRDefault="00BD35A8" w:rsidP="00BD35A8">
      <w:pPr>
        <w:pStyle w:val="SectionBody"/>
        <w:rPr>
          <w:color w:val="auto"/>
          <w:u w:val="single"/>
        </w:rPr>
      </w:pPr>
      <w:r w:rsidRPr="00145587">
        <w:rPr>
          <w:color w:val="auto"/>
          <w:u w:val="single"/>
        </w:rPr>
        <w:t>(1) An employee is based in the state for a tax year i</w:t>
      </w:r>
      <w:r w:rsidR="00046015" w:rsidRPr="00145587">
        <w:rPr>
          <w:color w:val="auto"/>
          <w:u w:val="single"/>
        </w:rPr>
        <w:t xml:space="preserve">f </w:t>
      </w:r>
      <w:r w:rsidRPr="00145587">
        <w:rPr>
          <w:color w:val="auto"/>
          <w:u w:val="single"/>
        </w:rPr>
        <w:t>the employee</w:t>
      </w:r>
      <w:r w:rsidR="005E6076" w:rsidRPr="00145587">
        <w:rPr>
          <w:color w:val="auto"/>
          <w:u w:val="single"/>
        </w:rPr>
        <w:t>’</w:t>
      </w:r>
      <w:r w:rsidRPr="00145587">
        <w:rPr>
          <w:color w:val="auto"/>
          <w:u w:val="single"/>
        </w:rPr>
        <w:t>s total working</w:t>
      </w:r>
      <w:r w:rsidR="00046015" w:rsidRPr="00145587">
        <w:rPr>
          <w:color w:val="auto"/>
          <w:u w:val="single"/>
        </w:rPr>
        <w:t xml:space="preserve"> </w:t>
      </w:r>
      <w:r w:rsidRPr="00145587">
        <w:rPr>
          <w:color w:val="auto"/>
          <w:u w:val="single"/>
        </w:rPr>
        <w:t xml:space="preserve">hours in the </w:t>
      </w:r>
      <w:r w:rsidR="00046015" w:rsidRPr="00145587">
        <w:rPr>
          <w:color w:val="auto"/>
          <w:u w:val="single"/>
        </w:rPr>
        <w:t>state</w:t>
      </w:r>
      <w:r w:rsidRPr="00145587">
        <w:rPr>
          <w:color w:val="auto"/>
          <w:u w:val="single"/>
        </w:rPr>
        <w:t xml:space="preserve"> for the </w:t>
      </w:r>
      <w:r w:rsidR="00451C0D" w:rsidRPr="00145587">
        <w:rPr>
          <w:color w:val="auto"/>
          <w:u w:val="single"/>
        </w:rPr>
        <w:t>corporation</w:t>
      </w:r>
      <w:r w:rsidRPr="00145587">
        <w:rPr>
          <w:color w:val="auto"/>
          <w:u w:val="single"/>
        </w:rPr>
        <w:t xml:space="preserve"> during the tax year exceeds the employee</w:t>
      </w:r>
      <w:r w:rsidR="005E6076" w:rsidRPr="00145587">
        <w:rPr>
          <w:color w:val="auto"/>
          <w:u w:val="single"/>
        </w:rPr>
        <w:t>’</w:t>
      </w:r>
      <w:r w:rsidRPr="00145587">
        <w:rPr>
          <w:color w:val="auto"/>
          <w:u w:val="single"/>
        </w:rPr>
        <w:t>s total</w:t>
      </w:r>
      <w:r w:rsidR="00046015" w:rsidRPr="00145587">
        <w:rPr>
          <w:color w:val="auto"/>
          <w:u w:val="single"/>
        </w:rPr>
        <w:t xml:space="preserve"> </w:t>
      </w:r>
      <w:r w:rsidRPr="00145587">
        <w:rPr>
          <w:color w:val="auto"/>
          <w:u w:val="single"/>
        </w:rPr>
        <w:t xml:space="preserve">working hours in any other </w:t>
      </w:r>
      <w:r w:rsidR="00046015" w:rsidRPr="00145587">
        <w:rPr>
          <w:color w:val="auto"/>
          <w:u w:val="single"/>
        </w:rPr>
        <w:t>j</w:t>
      </w:r>
      <w:r w:rsidRPr="00145587">
        <w:rPr>
          <w:color w:val="auto"/>
          <w:u w:val="single"/>
        </w:rPr>
        <w:t xml:space="preserve">urisdiction for the </w:t>
      </w:r>
      <w:r w:rsidR="00451C0D" w:rsidRPr="00145587">
        <w:rPr>
          <w:color w:val="auto"/>
          <w:u w:val="single"/>
        </w:rPr>
        <w:t>corporation</w:t>
      </w:r>
      <w:r w:rsidRPr="00145587">
        <w:rPr>
          <w:color w:val="auto"/>
          <w:u w:val="single"/>
        </w:rPr>
        <w:t xml:space="preserve"> during the tax year</w:t>
      </w:r>
      <w:r w:rsidR="00046015" w:rsidRPr="00145587">
        <w:rPr>
          <w:color w:val="auto"/>
          <w:u w:val="single"/>
        </w:rPr>
        <w:t xml:space="preserve">; </w:t>
      </w:r>
    </w:p>
    <w:p w14:paraId="7519EBF0" w14:textId="4962A146" w:rsidR="00BD35A8" w:rsidRPr="00145587" w:rsidRDefault="00BD35A8" w:rsidP="00BD35A8">
      <w:pPr>
        <w:pStyle w:val="SectionBody"/>
        <w:rPr>
          <w:color w:val="auto"/>
          <w:u w:val="single"/>
        </w:rPr>
      </w:pPr>
      <w:r w:rsidRPr="00145587">
        <w:rPr>
          <w:color w:val="auto"/>
          <w:u w:val="single"/>
        </w:rPr>
        <w:t>(</w:t>
      </w:r>
      <w:r w:rsidR="00046015" w:rsidRPr="00145587">
        <w:rPr>
          <w:color w:val="auto"/>
          <w:u w:val="single"/>
        </w:rPr>
        <w:t>2</w:t>
      </w:r>
      <w:r w:rsidRPr="00145587">
        <w:rPr>
          <w:color w:val="auto"/>
          <w:u w:val="single"/>
        </w:rPr>
        <w:t>) Compensation paid to a part-time employee for the tax year shall be converted to a</w:t>
      </w:r>
      <w:r w:rsidR="00046015" w:rsidRPr="00145587">
        <w:rPr>
          <w:color w:val="auto"/>
          <w:u w:val="single"/>
        </w:rPr>
        <w:t xml:space="preserve"> </w:t>
      </w:r>
      <w:r w:rsidR="005E6076" w:rsidRPr="00145587">
        <w:rPr>
          <w:color w:val="auto"/>
          <w:u w:val="single"/>
        </w:rPr>
        <w:t>“</w:t>
      </w:r>
      <w:r w:rsidRPr="00145587">
        <w:rPr>
          <w:color w:val="auto"/>
          <w:u w:val="single"/>
        </w:rPr>
        <w:t>full-time equivalency</w:t>
      </w:r>
      <w:r w:rsidR="005E6076" w:rsidRPr="00145587">
        <w:rPr>
          <w:color w:val="auto"/>
          <w:u w:val="single"/>
        </w:rPr>
        <w:t>”</w:t>
      </w:r>
      <w:r w:rsidRPr="00145587">
        <w:rPr>
          <w:color w:val="auto"/>
          <w:u w:val="single"/>
        </w:rPr>
        <w:t xml:space="preserve"> by multiplying </w:t>
      </w:r>
      <w:r w:rsidR="00046015" w:rsidRPr="00145587">
        <w:rPr>
          <w:color w:val="auto"/>
          <w:u w:val="single"/>
        </w:rPr>
        <w:t>a</w:t>
      </w:r>
      <w:r w:rsidRPr="00145587">
        <w:rPr>
          <w:color w:val="auto"/>
          <w:u w:val="single"/>
        </w:rPr>
        <w:t xml:space="preserve"> part-time employee</w:t>
      </w:r>
      <w:r w:rsidR="005E6076" w:rsidRPr="00145587">
        <w:rPr>
          <w:color w:val="auto"/>
          <w:u w:val="single"/>
        </w:rPr>
        <w:t>’</w:t>
      </w:r>
      <w:r w:rsidRPr="00145587">
        <w:rPr>
          <w:color w:val="auto"/>
          <w:u w:val="single"/>
        </w:rPr>
        <w:t xml:space="preserve">s </w:t>
      </w:r>
      <w:r w:rsidR="00046015" w:rsidRPr="00145587">
        <w:rPr>
          <w:color w:val="auto"/>
          <w:u w:val="single"/>
        </w:rPr>
        <w:t>c</w:t>
      </w:r>
      <w:r w:rsidRPr="00145587">
        <w:rPr>
          <w:color w:val="auto"/>
          <w:u w:val="single"/>
        </w:rPr>
        <w:t>ompensation for the tax year by 40</w:t>
      </w:r>
      <w:r w:rsidR="00046015" w:rsidRPr="00145587">
        <w:rPr>
          <w:color w:val="auto"/>
          <w:u w:val="single"/>
        </w:rPr>
        <w:t xml:space="preserve"> </w:t>
      </w:r>
      <w:r w:rsidRPr="00145587">
        <w:rPr>
          <w:color w:val="auto"/>
          <w:u w:val="single"/>
        </w:rPr>
        <w:t>and dividing the result by the average number of hours the part-time employee worked per week during</w:t>
      </w:r>
      <w:r w:rsidR="00046015" w:rsidRPr="00145587">
        <w:rPr>
          <w:color w:val="auto"/>
          <w:u w:val="single"/>
        </w:rPr>
        <w:t xml:space="preserve"> </w:t>
      </w:r>
      <w:r w:rsidRPr="00145587">
        <w:rPr>
          <w:color w:val="auto"/>
          <w:u w:val="single"/>
        </w:rPr>
        <w:t xml:space="preserve">the tax year for the </w:t>
      </w:r>
      <w:r w:rsidR="00451C0D" w:rsidRPr="00145587">
        <w:rPr>
          <w:color w:val="auto"/>
          <w:u w:val="single"/>
        </w:rPr>
        <w:t>corporation</w:t>
      </w:r>
      <w:r w:rsidR="007D7AD4" w:rsidRPr="00145587">
        <w:rPr>
          <w:color w:val="auto"/>
          <w:u w:val="single"/>
        </w:rPr>
        <w:t>; and</w:t>
      </w:r>
    </w:p>
    <w:p w14:paraId="7883C735" w14:textId="6A541A34" w:rsidR="00BD35A8" w:rsidRPr="00145587" w:rsidRDefault="00BD35A8" w:rsidP="00046015">
      <w:pPr>
        <w:pStyle w:val="SectionBody"/>
        <w:rPr>
          <w:color w:val="auto"/>
          <w:u w:val="single"/>
        </w:rPr>
      </w:pPr>
      <w:r w:rsidRPr="00145587">
        <w:rPr>
          <w:color w:val="auto"/>
          <w:u w:val="single"/>
        </w:rPr>
        <w:t>(</w:t>
      </w:r>
      <w:r w:rsidR="006E5083" w:rsidRPr="00145587">
        <w:rPr>
          <w:color w:val="auto"/>
          <w:u w:val="single"/>
        </w:rPr>
        <w:t>3</w:t>
      </w:r>
      <w:r w:rsidRPr="00145587">
        <w:rPr>
          <w:color w:val="auto"/>
          <w:u w:val="single"/>
        </w:rPr>
        <w:t xml:space="preserve">) Compensation paid to an employee who was employed by the </w:t>
      </w:r>
      <w:r w:rsidR="00451C0D" w:rsidRPr="00145587">
        <w:rPr>
          <w:color w:val="auto"/>
          <w:u w:val="single"/>
        </w:rPr>
        <w:t>corporation</w:t>
      </w:r>
      <w:r w:rsidRPr="00145587">
        <w:rPr>
          <w:color w:val="auto"/>
          <w:u w:val="single"/>
        </w:rPr>
        <w:t xml:space="preserve"> for only a portion of the tax year shall be annualized by multiplying the employee</w:t>
      </w:r>
      <w:r w:rsidR="005E6076" w:rsidRPr="00145587">
        <w:rPr>
          <w:color w:val="auto"/>
          <w:u w:val="single"/>
        </w:rPr>
        <w:t>’</w:t>
      </w:r>
      <w:r w:rsidRPr="00145587">
        <w:rPr>
          <w:color w:val="auto"/>
          <w:u w:val="single"/>
        </w:rPr>
        <w:t>s</w:t>
      </w:r>
      <w:r w:rsidR="00046015" w:rsidRPr="00145587">
        <w:rPr>
          <w:color w:val="auto"/>
          <w:u w:val="single"/>
        </w:rPr>
        <w:t xml:space="preserve"> c</w:t>
      </w:r>
      <w:r w:rsidRPr="00145587">
        <w:rPr>
          <w:color w:val="auto"/>
          <w:u w:val="single"/>
        </w:rPr>
        <w:t xml:space="preserve">ompensation (or, as stated, for a part-time employee, full-time equivalent </w:t>
      </w:r>
      <w:r w:rsidR="00046015" w:rsidRPr="00145587">
        <w:rPr>
          <w:color w:val="auto"/>
          <w:u w:val="single"/>
        </w:rPr>
        <w:t>c</w:t>
      </w:r>
      <w:r w:rsidRPr="00145587">
        <w:rPr>
          <w:color w:val="auto"/>
          <w:u w:val="single"/>
        </w:rPr>
        <w:t>ompensation) for the tax</w:t>
      </w:r>
      <w:r w:rsidR="00046015" w:rsidRPr="00145587">
        <w:rPr>
          <w:color w:val="auto"/>
          <w:u w:val="single"/>
        </w:rPr>
        <w:t xml:space="preserve"> </w:t>
      </w:r>
      <w:r w:rsidRPr="00145587">
        <w:rPr>
          <w:color w:val="auto"/>
          <w:u w:val="single"/>
        </w:rPr>
        <w:t>year by 52, and dividing the result by the number of weeks that the employee was employed by that</w:t>
      </w:r>
      <w:r w:rsidR="00046015" w:rsidRPr="00145587">
        <w:rPr>
          <w:color w:val="auto"/>
          <w:u w:val="single"/>
        </w:rPr>
        <w:t xml:space="preserve"> </w:t>
      </w:r>
      <w:r w:rsidR="00451C0D" w:rsidRPr="00145587">
        <w:rPr>
          <w:color w:val="auto"/>
          <w:u w:val="single"/>
        </w:rPr>
        <w:t>corporation</w:t>
      </w:r>
      <w:r w:rsidRPr="00145587">
        <w:rPr>
          <w:color w:val="auto"/>
          <w:u w:val="single"/>
        </w:rPr>
        <w:t xml:space="preserve"> during the tax year</w:t>
      </w:r>
      <w:r w:rsidR="007D7AD4" w:rsidRPr="00145587">
        <w:rPr>
          <w:color w:val="auto"/>
          <w:u w:val="single"/>
        </w:rPr>
        <w:t xml:space="preserve">; </w:t>
      </w:r>
    </w:p>
    <w:p w14:paraId="173C3182" w14:textId="722FD483" w:rsidR="00BD35A8" w:rsidRPr="00145587" w:rsidRDefault="005E6076" w:rsidP="00046015">
      <w:pPr>
        <w:pStyle w:val="SectionBody"/>
        <w:rPr>
          <w:color w:val="auto"/>
          <w:u w:val="single"/>
        </w:rPr>
      </w:pPr>
      <w:r w:rsidRPr="00145587">
        <w:rPr>
          <w:color w:val="auto"/>
          <w:u w:val="single"/>
        </w:rPr>
        <w:t>“</w:t>
      </w:r>
      <w:r w:rsidR="00BD35A8" w:rsidRPr="00145587">
        <w:rPr>
          <w:color w:val="auto"/>
          <w:u w:val="single"/>
        </w:rPr>
        <w:t>Highest-</w:t>
      </w:r>
      <w:r w:rsidR="007D7AD4" w:rsidRPr="00145587">
        <w:rPr>
          <w:color w:val="auto"/>
          <w:u w:val="single"/>
        </w:rPr>
        <w:t>p</w:t>
      </w:r>
      <w:r w:rsidR="00BD35A8" w:rsidRPr="00145587">
        <w:rPr>
          <w:color w:val="auto"/>
          <w:u w:val="single"/>
        </w:rPr>
        <w:t xml:space="preserve">aid </w:t>
      </w:r>
      <w:r w:rsidR="007D7AD4" w:rsidRPr="00145587">
        <w:rPr>
          <w:color w:val="auto"/>
          <w:u w:val="single"/>
        </w:rPr>
        <w:t>m</w:t>
      </w:r>
      <w:r w:rsidR="00BD35A8" w:rsidRPr="00145587">
        <w:rPr>
          <w:color w:val="auto"/>
          <w:u w:val="single"/>
        </w:rPr>
        <w:t xml:space="preserve">anagerial </w:t>
      </w:r>
      <w:r w:rsidR="007D7AD4" w:rsidRPr="00145587">
        <w:rPr>
          <w:color w:val="auto"/>
          <w:u w:val="single"/>
        </w:rPr>
        <w:t>e</w:t>
      </w:r>
      <w:r w:rsidR="00BD35A8" w:rsidRPr="00145587">
        <w:rPr>
          <w:color w:val="auto"/>
          <w:u w:val="single"/>
        </w:rPr>
        <w:t>mployee</w:t>
      </w:r>
      <w:r w:rsidRPr="00145587">
        <w:rPr>
          <w:color w:val="auto"/>
          <w:u w:val="single"/>
        </w:rPr>
        <w:t>”</w:t>
      </w:r>
      <w:r w:rsidR="00BD35A8" w:rsidRPr="00145587">
        <w:rPr>
          <w:color w:val="auto"/>
          <w:u w:val="single"/>
        </w:rPr>
        <w:t xml:space="preserve"> means the individual employee or officer of a </w:t>
      </w:r>
      <w:r w:rsidR="00451C0D" w:rsidRPr="00145587">
        <w:rPr>
          <w:color w:val="auto"/>
          <w:u w:val="single"/>
        </w:rPr>
        <w:t>corporation</w:t>
      </w:r>
      <w:r w:rsidR="00BD35A8" w:rsidRPr="00145587">
        <w:rPr>
          <w:color w:val="auto"/>
          <w:u w:val="single"/>
        </w:rPr>
        <w:t xml:space="preserve"> with managerial responsibility in a business function who received the most</w:t>
      </w:r>
      <w:r w:rsidR="00046015" w:rsidRPr="00145587">
        <w:rPr>
          <w:color w:val="auto"/>
          <w:u w:val="single"/>
        </w:rPr>
        <w:t xml:space="preserve"> c</w:t>
      </w:r>
      <w:r w:rsidR="00BD35A8" w:rsidRPr="00145587">
        <w:rPr>
          <w:color w:val="auto"/>
          <w:u w:val="single"/>
        </w:rPr>
        <w:t>ompensation for a tax year</w:t>
      </w:r>
      <w:r w:rsidR="007D7AD4" w:rsidRPr="00145587">
        <w:rPr>
          <w:color w:val="auto"/>
          <w:u w:val="single"/>
        </w:rPr>
        <w:t xml:space="preserve">; and </w:t>
      </w:r>
    </w:p>
    <w:p w14:paraId="13033925" w14:textId="19D406A8" w:rsidR="007D7AD4" w:rsidRPr="00145587" w:rsidRDefault="005E6076" w:rsidP="00046015">
      <w:pPr>
        <w:pStyle w:val="SectionBody"/>
        <w:rPr>
          <w:color w:val="auto"/>
          <w:u w:val="single"/>
        </w:rPr>
      </w:pPr>
      <w:r w:rsidRPr="00145587">
        <w:rPr>
          <w:color w:val="auto"/>
          <w:u w:val="single"/>
        </w:rPr>
        <w:t>“</w:t>
      </w:r>
      <w:r w:rsidR="007D7AD4" w:rsidRPr="00145587">
        <w:rPr>
          <w:color w:val="auto"/>
          <w:u w:val="single"/>
        </w:rPr>
        <w:t>West Virginia taxable income</w:t>
      </w:r>
      <w:r w:rsidRPr="00145587">
        <w:rPr>
          <w:color w:val="auto"/>
          <w:u w:val="single"/>
        </w:rPr>
        <w:t>”</w:t>
      </w:r>
      <w:r w:rsidR="007D7AD4" w:rsidRPr="00145587">
        <w:rPr>
          <w:color w:val="auto"/>
          <w:u w:val="single"/>
        </w:rPr>
        <w:t xml:space="preserve"> means a corporation’s West Virginia taxable income after making the adjustments authorized by this article and after </w:t>
      </w:r>
      <w:r w:rsidR="00C55E34" w:rsidRPr="00145587">
        <w:rPr>
          <w:color w:val="auto"/>
          <w:u w:val="single"/>
        </w:rPr>
        <w:t>applying the allocation and apportionments provided in §11-24-7, §11-24-7a, and §11-24-7b of this code</w:t>
      </w:r>
      <w:r w:rsidR="007D7AD4" w:rsidRPr="00145587">
        <w:rPr>
          <w:color w:val="auto"/>
          <w:u w:val="single"/>
        </w:rPr>
        <w:t>.</w:t>
      </w:r>
    </w:p>
    <w:p w14:paraId="7D319CDF" w14:textId="4DBEE01B" w:rsidR="00BD35A8" w:rsidRPr="00145587" w:rsidRDefault="00BD35A8" w:rsidP="00046015">
      <w:pPr>
        <w:pStyle w:val="SectionBody"/>
        <w:rPr>
          <w:color w:val="auto"/>
          <w:u w:val="single"/>
        </w:rPr>
      </w:pPr>
      <w:r w:rsidRPr="00145587">
        <w:rPr>
          <w:color w:val="auto"/>
          <w:u w:val="single"/>
        </w:rPr>
        <w:t>(</w:t>
      </w:r>
      <w:r w:rsidR="00D63D18" w:rsidRPr="00145587">
        <w:rPr>
          <w:color w:val="auto"/>
          <w:u w:val="single"/>
        </w:rPr>
        <w:t>b</w:t>
      </w:r>
      <w:r w:rsidRPr="00145587">
        <w:rPr>
          <w:color w:val="auto"/>
          <w:u w:val="single"/>
        </w:rPr>
        <w:t xml:space="preserve">) </w:t>
      </w:r>
      <w:r w:rsidR="00C55E34" w:rsidRPr="00145587">
        <w:rPr>
          <w:color w:val="auto"/>
          <w:u w:val="single"/>
        </w:rPr>
        <w:t>C</w:t>
      </w:r>
      <w:r w:rsidRPr="00145587">
        <w:rPr>
          <w:color w:val="auto"/>
          <w:u w:val="single"/>
        </w:rPr>
        <w:t>ommencing with tax years beginning on or after January 1</w:t>
      </w:r>
      <w:r w:rsidR="005E6076" w:rsidRPr="00145587">
        <w:rPr>
          <w:color w:val="auto"/>
          <w:u w:val="single"/>
        </w:rPr>
        <w:t>,</w:t>
      </w:r>
      <w:r w:rsidRPr="00145587">
        <w:rPr>
          <w:color w:val="auto"/>
          <w:u w:val="single"/>
        </w:rPr>
        <w:t xml:space="preserve"> 2022</w:t>
      </w:r>
      <w:r w:rsidR="00046015" w:rsidRPr="00145587">
        <w:rPr>
          <w:color w:val="auto"/>
          <w:u w:val="single"/>
        </w:rPr>
        <w:t xml:space="preserve">, there shall be </w:t>
      </w:r>
      <w:r w:rsidRPr="00145587">
        <w:rPr>
          <w:color w:val="auto"/>
          <w:u w:val="single"/>
        </w:rPr>
        <w:t>an annual</w:t>
      </w:r>
      <w:r w:rsidR="00046015" w:rsidRPr="00145587">
        <w:rPr>
          <w:color w:val="auto"/>
          <w:u w:val="single"/>
        </w:rPr>
        <w:t xml:space="preserve"> </w:t>
      </w:r>
      <w:r w:rsidR="00C55E34" w:rsidRPr="00145587">
        <w:rPr>
          <w:color w:val="auto"/>
          <w:u w:val="single"/>
        </w:rPr>
        <w:t xml:space="preserve">excess executive compensation tax </w:t>
      </w:r>
      <w:r w:rsidRPr="00145587">
        <w:rPr>
          <w:color w:val="auto"/>
          <w:u w:val="single"/>
        </w:rPr>
        <w:t xml:space="preserve">on each </w:t>
      </w:r>
      <w:r w:rsidR="00C55E34" w:rsidRPr="00145587">
        <w:rPr>
          <w:color w:val="auto"/>
          <w:u w:val="single"/>
        </w:rPr>
        <w:t>domestic or foreign corporation</w:t>
      </w:r>
      <w:r w:rsidRPr="00145587">
        <w:rPr>
          <w:color w:val="auto"/>
          <w:u w:val="single"/>
        </w:rPr>
        <w:t xml:space="preserve"> engaging in business within the </w:t>
      </w:r>
      <w:r w:rsidR="00046015" w:rsidRPr="00145587">
        <w:rPr>
          <w:color w:val="auto"/>
          <w:u w:val="single"/>
        </w:rPr>
        <w:t>state</w:t>
      </w:r>
      <w:r w:rsidRPr="00145587">
        <w:rPr>
          <w:color w:val="auto"/>
          <w:u w:val="single"/>
        </w:rPr>
        <w:t xml:space="preserve"> where the</w:t>
      </w:r>
      <w:r w:rsidR="00046015" w:rsidRPr="00145587">
        <w:rPr>
          <w:color w:val="auto"/>
          <w:u w:val="single"/>
        </w:rPr>
        <w:t xml:space="preserve"> e</w:t>
      </w:r>
      <w:r w:rsidRPr="00145587">
        <w:rPr>
          <w:color w:val="auto"/>
          <w:u w:val="single"/>
        </w:rPr>
        <w:t xml:space="preserve">xecutive </w:t>
      </w:r>
      <w:r w:rsidR="00451C0D" w:rsidRPr="00145587">
        <w:rPr>
          <w:color w:val="auto"/>
          <w:u w:val="single"/>
        </w:rPr>
        <w:t>pay</w:t>
      </w:r>
      <w:r w:rsidRPr="00145587">
        <w:rPr>
          <w:color w:val="auto"/>
          <w:u w:val="single"/>
        </w:rPr>
        <w:t xml:space="preserve"> </w:t>
      </w:r>
      <w:r w:rsidR="00046015" w:rsidRPr="00145587">
        <w:rPr>
          <w:color w:val="auto"/>
          <w:u w:val="single"/>
        </w:rPr>
        <w:t>r</w:t>
      </w:r>
      <w:r w:rsidRPr="00145587">
        <w:rPr>
          <w:color w:val="auto"/>
          <w:u w:val="single"/>
        </w:rPr>
        <w:t xml:space="preserve">atio for the tax year of that </w:t>
      </w:r>
      <w:r w:rsidR="00C55E34" w:rsidRPr="00145587">
        <w:rPr>
          <w:color w:val="auto"/>
          <w:u w:val="single"/>
        </w:rPr>
        <w:t>corporation</w:t>
      </w:r>
      <w:r w:rsidR="00046015" w:rsidRPr="00145587">
        <w:rPr>
          <w:color w:val="auto"/>
          <w:u w:val="single"/>
        </w:rPr>
        <w:t xml:space="preserve"> </w:t>
      </w:r>
      <w:r w:rsidRPr="00145587">
        <w:rPr>
          <w:color w:val="auto"/>
          <w:u w:val="single"/>
        </w:rPr>
        <w:t>exceeds 100:1.</w:t>
      </w:r>
    </w:p>
    <w:p w14:paraId="15EC9488" w14:textId="1C38DB5B" w:rsidR="00046015" w:rsidRPr="00145587" w:rsidRDefault="00046015" w:rsidP="00046015">
      <w:pPr>
        <w:pStyle w:val="SectionBody"/>
        <w:rPr>
          <w:color w:val="auto"/>
          <w:u w:val="single"/>
        </w:rPr>
      </w:pPr>
      <w:r w:rsidRPr="00145587">
        <w:rPr>
          <w:color w:val="auto"/>
          <w:u w:val="single"/>
        </w:rPr>
        <w:t>(</w:t>
      </w:r>
      <w:r w:rsidR="00D63D18" w:rsidRPr="00145587">
        <w:rPr>
          <w:color w:val="auto"/>
          <w:u w:val="single"/>
        </w:rPr>
        <w:t>c</w:t>
      </w:r>
      <w:r w:rsidRPr="00145587">
        <w:rPr>
          <w:color w:val="auto"/>
          <w:u w:val="single"/>
        </w:rPr>
        <w:t xml:space="preserve">) The </w:t>
      </w:r>
      <w:r w:rsidR="00C55E34" w:rsidRPr="00145587">
        <w:rPr>
          <w:color w:val="auto"/>
          <w:u w:val="single"/>
        </w:rPr>
        <w:t xml:space="preserve">excess executive compensation tax </w:t>
      </w:r>
      <w:r w:rsidRPr="00145587">
        <w:rPr>
          <w:color w:val="auto"/>
          <w:u w:val="single"/>
        </w:rPr>
        <w:t>shall be calculated as follows:</w:t>
      </w:r>
    </w:p>
    <w:p w14:paraId="3D29E257" w14:textId="12FBA9F1" w:rsidR="00046015" w:rsidRPr="00145587" w:rsidRDefault="00046015" w:rsidP="00046015">
      <w:pPr>
        <w:pStyle w:val="SectionBody"/>
        <w:rPr>
          <w:color w:val="auto"/>
          <w:u w:val="single"/>
        </w:rPr>
      </w:pPr>
      <w:r w:rsidRPr="00145587">
        <w:rPr>
          <w:color w:val="auto"/>
          <w:u w:val="single"/>
        </w:rPr>
        <w:t>(1) 0.1</w:t>
      </w:r>
      <w:r w:rsidR="007D7AD4" w:rsidRPr="00145587">
        <w:rPr>
          <w:color w:val="auto"/>
          <w:u w:val="single"/>
        </w:rPr>
        <w:t>5</w:t>
      </w:r>
      <w:r w:rsidRPr="00145587">
        <w:rPr>
          <w:color w:val="auto"/>
          <w:u w:val="single"/>
        </w:rPr>
        <w:t xml:space="preserve"> </w:t>
      </w:r>
      <w:r w:rsidR="005E6076" w:rsidRPr="00145587">
        <w:rPr>
          <w:color w:val="auto"/>
          <w:u w:val="single"/>
        </w:rPr>
        <w:t>percent</w:t>
      </w:r>
      <w:r w:rsidRPr="00145587">
        <w:rPr>
          <w:color w:val="auto"/>
          <w:u w:val="single"/>
        </w:rPr>
        <w:t xml:space="preserve"> of the </w:t>
      </w:r>
      <w:r w:rsidR="00451C0D" w:rsidRPr="00145587">
        <w:rPr>
          <w:color w:val="auto"/>
          <w:u w:val="single"/>
        </w:rPr>
        <w:t>corporation</w:t>
      </w:r>
      <w:r w:rsidR="005E6076" w:rsidRPr="00145587">
        <w:rPr>
          <w:color w:val="auto"/>
          <w:u w:val="single"/>
        </w:rPr>
        <w:t>’</w:t>
      </w:r>
      <w:r w:rsidRPr="00145587">
        <w:rPr>
          <w:color w:val="auto"/>
          <w:u w:val="single"/>
        </w:rPr>
        <w:t xml:space="preserve">s </w:t>
      </w:r>
      <w:r w:rsidR="007D7AD4" w:rsidRPr="00145587">
        <w:rPr>
          <w:color w:val="auto"/>
          <w:u w:val="single"/>
        </w:rPr>
        <w:t>West Virginia taxable income</w:t>
      </w:r>
      <w:r w:rsidRPr="00145587">
        <w:rPr>
          <w:color w:val="auto"/>
          <w:u w:val="single"/>
        </w:rPr>
        <w:t xml:space="preserve"> for a tax year if the </w:t>
      </w:r>
      <w:r w:rsidR="00451C0D" w:rsidRPr="00145587">
        <w:rPr>
          <w:color w:val="auto"/>
          <w:u w:val="single"/>
        </w:rPr>
        <w:t>corporation</w:t>
      </w:r>
      <w:r w:rsidRPr="00145587">
        <w:rPr>
          <w:color w:val="auto"/>
          <w:u w:val="single"/>
        </w:rPr>
        <w:t xml:space="preserve"> has an executive pay ratio for that tax year of greater than 100:1, but less than or equal to 2</w:t>
      </w:r>
      <w:r w:rsidR="007D7AD4" w:rsidRPr="00145587">
        <w:rPr>
          <w:color w:val="auto"/>
          <w:u w:val="single"/>
        </w:rPr>
        <w:t>5</w:t>
      </w:r>
      <w:r w:rsidRPr="00145587">
        <w:rPr>
          <w:color w:val="auto"/>
          <w:u w:val="single"/>
        </w:rPr>
        <w:t>0:1</w:t>
      </w:r>
      <w:r w:rsidR="005E6076" w:rsidRPr="00145587">
        <w:rPr>
          <w:color w:val="auto"/>
          <w:u w:val="single"/>
        </w:rPr>
        <w:t>;</w:t>
      </w:r>
    </w:p>
    <w:p w14:paraId="3F71CA67" w14:textId="086464C2" w:rsidR="00046015" w:rsidRPr="00145587" w:rsidRDefault="00046015" w:rsidP="00046015">
      <w:pPr>
        <w:pStyle w:val="SectionBody"/>
        <w:rPr>
          <w:color w:val="auto"/>
          <w:u w:val="single"/>
        </w:rPr>
      </w:pPr>
      <w:r w:rsidRPr="00145587">
        <w:rPr>
          <w:color w:val="auto"/>
          <w:u w:val="single"/>
        </w:rPr>
        <w:t>(2) 0.</w:t>
      </w:r>
      <w:r w:rsidR="007D7AD4" w:rsidRPr="00145587">
        <w:rPr>
          <w:color w:val="auto"/>
          <w:u w:val="single"/>
        </w:rPr>
        <w:t>3</w:t>
      </w:r>
      <w:r w:rsidR="005E6076" w:rsidRPr="00145587">
        <w:rPr>
          <w:color w:val="auto"/>
          <w:u w:val="single"/>
        </w:rPr>
        <w:t xml:space="preserve"> percent </w:t>
      </w:r>
      <w:r w:rsidRPr="00145587">
        <w:rPr>
          <w:color w:val="auto"/>
          <w:u w:val="single"/>
        </w:rPr>
        <w:t xml:space="preserve">of the </w:t>
      </w:r>
      <w:r w:rsidR="00451C0D" w:rsidRPr="00145587">
        <w:rPr>
          <w:color w:val="auto"/>
          <w:u w:val="single"/>
        </w:rPr>
        <w:t>corporation</w:t>
      </w:r>
      <w:r w:rsidR="00F00FF0" w:rsidRPr="00145587">
        <w:rPr>
          <w:color w:val="auto"/>
          <w:u w:val="single"/>
        </w:rPr>
        <w:t>’</w:t>
      </w:r>
      <w:r w:rsidRPr="00145587">
        <w:rPr>
          <w:color w:val="auto"/>
          <w:u w:val="single"/>
        </w:rPr>
        <w:t xml:space="preserve">s </w:t>
      </w:r>
      <w:r w:rsidR="007D7AD4" w:rsidRPr="00145587">
        <w:rPr>
          <w:color w:val="auto"/>
          <w:u w:val="single"/>
        </w:rPr>
        <w:t>West Virginia taxable income</w:t>
      </w:r>
      <w:r w:rsidRPr="00145587">
        <w:rPr>
          <w:color w:val="auto"/>
          <w:u w:val="single"/>
        </w:rPr>
        <w:t xml:space="preserve"> for a tax year if the </w:t>
      </w:r>
      <w:r w:rsidR="00451C0D" w:rsidRPr="00145587">
        <w:rPr>
          <w:color w:val="auto"/>
          <w:u w:val="single"/>
        </w:rPr>
        <w:t>corporation</w:t>
      </w:r>
      <w:r w:rsidRPr="00145587">
        <w:rPr>
          <w:color w:val="auto"/>
          <w:u w:val="single"/>
        </w:rPr>
        <w:t xml:space="preserve"> has an </w:t>
      </w:r>
      <w:r w:rsidR="007D7AD4" w:rsidRPr="00145587">
        <w:rPr>
          <w:color w:val="auto"/>
          <w:u w:val="single"/>
        </w:rPr>
        <w:t>e</w:t>
      </w:r>
      <w:r w:rsidRPr="00145587">
        <w:rPr>
          <w:color w:val="auto"/>
          <w:u w:val="single"/>
        </w:rPr>
        <w:t xml:space="preserve">xecutive </w:t>
      </w:r>
      <w:r w:rsidR="007D7AD4" w:rsidRPr="00145587">
        <w:rPr>
          <w:color w:val="auto"/>
          <w:u w:val="single"/>
        </w:rPr>
        <w:t>p</w:t>
      </w:r>
      <w:r w:rsidRPr="00145587">
        <w:rPr>
          <w:color w:val="auto"/>
          <w:u w:val="single"/>
        </w:rPr>
        <w:t xml:space="preserve">ay </w:t>
      </w:r>
      <w:r w:rsidR="007D7AD4" w:rsidRPr="00145587">
        <w:rPr>
          <w:color w:val="auto"/>
          <w:u w:val="single"/>
        </w:rPr>
        <w:t>r</w:t>
      </w:r>
      <w:r w:rsidRPr="00145587">
        <w:rPr>
          <w:color w:val="auto"/>
          <w:u w:val="single"/>
        </w:rPr>
        <w:t>atio for that tax year of greater than 2</w:t>
      </w:r>
      <w:r w:rsidR="0087646B" w:rsidRPr="00145587">
        <w:rPr>
          <w:color w:val="auto"/>
          <w:u w:val="single"/>
        </w:rPr>
        <w:t>5</w:t>
      </w:r>
      <w:r w:rsidRPr="00145587">
        <w:rPr>
          <w:color w:val="auto"/>
          <w:u w:val="single"/>
        </w:rPr>
        <w:t xml:space="preserve">0:1, but less than or equal to </w:t>
      </w:r>
      <w:r w:rsidR="007D7AD4" w:rsidRPr="00145587">
        <w:rPr>
          <w:color w:val="auto"/>
          <w:u w:val="single"/>
        </w:rPr>
        <w:t>5</w:t>
      </w:r>
      <w:r w:rsidRPr="00145587">
        <w:rPr>
          <w:color w:val="auto"/>
          <w:u w:val="single"/>
        </w:rPr>
        <w:t>00:1</w:t>
      </w:r>
      <w:r w:rsidR="00A22655" w:rsidRPr="00145587">
        <w:rPr>
          <w:color w:val="auto"/>
          <w:u w:val="single"/>
        </w:rPr>
        <w:t>;</w:t>
      </w:r>
      <w:r w:rsidR="007D7AD4" w:rsidRPr="00145587">
        <w:rPr>
          <w:color w:val="auto"/>
          <w:u w:val="single"/>
        </w:rPr>
        <w:t xml:space="preserve"> and</w:t>
      </w:r>
    </w:p>
    <w:p w14:paraId="02EB61CD" w14:textId="418D4195" w:rsidR="00046015" w:rsidRPr="00145587" w:rsidRDefault="00046015" w:rsidP="00046015">
      <w:pPr>
        <w:pStyle w:val="SectionBody"/>
        <w:rPr>
          <w:color w:val="auto"/>
          <w:u w:val="single"/>
        </w:rPr>
      </w:pPr>
      <w:r w:rsidRPr="00145587">
        <w:rPr>
          <w:color w:val="auto"/>
          <w:u w:val="single"/>
        </w:rPr>
        <w:t>(3) 0.</w:t>
      </w:r>
      <w:r w:rsidR="007D7AD4" w:rsidRPr="00145587">
        <w:rPr>
          <w:color w:val="auto"/>
          <w:u w:val="single"/>
        </w:rPr>
        <w:t>5</w:t>
      </w:r>
      <w:r w:rsidR="005E6076" w:rsidRPr="00145587">
        <w:rPr>
          <w:color w:val="auto"/>
          <w:u w:val="single"/>
        </w:rPr>
        <w:t xml:space="preserve"> percent </w:t>
      </w:r>
      <w:r w:rsidRPr="00145587">
        <w:rPr>
          <w:color w:val="auto"/>
          <w:u w:val="single"/>
        </w:rPr>
        <w:t xml:space="preserve">of the </w:t>
      </w:r>
      <w:r w:rsidR="00451C0D" w:rsidRPr="00145587">
        <w:rPr>
          <w:color w:val="auto"/>
          <w:u w:val="single"/>
        </w:rPr>
        <w:t>corporation</w:t>
      </w:r>
      <w:r w:rsidR="00F00FF0" w:rsidRPr="00145587">
        <w:rPr>
          <w:color w:val="auto"/>
          <w:u w:val="single"/>
        </w:rPr>
        <w:t>’</w:t>
      </w:r>
      <w:r w:rsidRPr="00145587">
        <w:rPr>
          <w:color w:val="auto"/>
          <w:u w:val="single"/>
        </w:rPr>
        <w:t xml:space="preserve">s </w:t>
      </w:r>
      <w:r w:rsidR="007D7AD4" w:rsidRPr="00145587">
        <w:rPr>
          <w:color w:val="auto"/>
          <w:u w:val="single"/>
        </w:rPr>
        <w:t>West Virginia taxable income</w:t>
      </w:r>
      <w:r w:rsidRPr="00145587">
        <w:rPr>
          <w:color w:val="auto"/>
          <w:u w:val="single"/>
        </w:rPr>
        <w:t xml:space="preserve"> for a tax year if the </w:t>
      </w:r>
      <w:r w:rsidR="00451C0D" w:rsidRPr="00145587">
        <w:rPr>
          <w:color w:val="auto"/>
          <w:u w:val="single"/>
        </w:rPr>
        <w:t>corporation</w:t>
      </w:r>
      <w:r w:rsidRPr="00145587">
        <w:rPr>
          <w:color w:val="auto"/>
          <w:u w:val="single"/>
        </w:rPr>
        <w:t xml:space="preserve"> has an </w:t>
      </w:r>
      <w:r w:rsidR="007D7AD4" w:rsidRPr="00145587">
        <w:rPr>
          <w:color w:val="auto"/>
          <w:u w:val="single"/>
        </w:rPr>
        <w:t>e</w:t>
      </w:r>
      <w:r w:rsidRPr="00145587">
        <w:rPr>
          <w:color w:val="auto"/>
          <w:u w:val="single"/>
        </w:rPr>
        <w:t xml:space="preserve">xecutive </w:t>
      </w:r>
      <w:r w:rsidR="007D7AD4" w:rsidRPr="00145587">
        <w:rPr>
          <w:color w:val="auto"/>
          <w:u w:val="single"/>
        </w:rPr>
        <w:t>p</w:t>
      </w:r>
      <w:r w:rsidRPr="00145587">
        <w:rPr>
          <w:color w:val="auto"/>
          <w:u w:val="single"/>
        </w:rPr>
        <w:t xml:space="preserve">ay </w:t>
      </w:r>
      <w:r w:rsidR="007D7AD4" w:rsidRPr="00145587">
        <w:rPr>
          <w:color w:val="auto"/>
          <w:u w:val="single"/>
        </w:rPr>
        <w:t>r</w:t>
      </w:r>
      <w:r w:rsidRPr="00145587">
        <w:rPr>
          <w:color w:val="auto"/>
          <w:u w:val="single"/>
        </w:rPr>
        <w:t xml:space="preserve">atio for that tax year of greater than </w:t>
      </w:r>
      <w:r w:rsidR="007D7AD4" w:rsidRPr="00145587">
        <w:rPr>
          <w:color w:val="auto"/>
          <w:u w:val="single"/>
        </w:rPr>
        <w:t>5</w:t>
      </w:r>
      <w:r w:rsidRPr="00145587">
        <w:rPr>
          <w:color w:val="auto"/>
          <w:u w:val="single"/>
        </w:rPr>
        <w:t>00:1</w:t>
      </w:r>
      <w:r w:rsidR="007D7AD4" w:rsidRPr="00145587">
        <w:rPr>
          <w:color w:val="auto"/>
          <w:u w:val="single"/>
        </w:rPr>
        <w:t>.</w:t>
      </w:r>
    </w:p>
    <w:p w14:paraId="31B8747E" w14:textId="27BFEAC6" w:rsidR="00046015" w:rsidRPr="00145587" w:rsidRDefault="00046015" w:rsidP="00046015">
      <w:pPr>
        <w:pStyle w:val="SectionBody"/>
        <w:rPr>
          <w:color w:val="auto"/>
          <w:u w:val="single"/>
        </w:rPr>
      </w:pPr>
      <w:r w:rsidRPr="00145587">
        <w:rPr>
          <w:color w:val="auto"/>
          <w:u w:val="single"/>
        </w:rPr>
        <w:t>(</w:t>
      </w:r>
      <w:r w:rsidR="007D7AD4" w:rsidRPr="00145587">
        <w:rPr>
          <w:color w:val="auto"/>
          <w:u w:val="single"/>
        </w:rPr>
        <w:t>d</w:t>
      </w:r>
      <w:r w:rsidRPr="00145587">
        <w:rPr>
          <w:color w:val="auto"/>
          <w:u w:val="single"/>
        </w:rPr>
        <w:t xml:space="preserve">) </w:t>
      </w:r>
      <w:r w:rsidR="00C55E34" w:rsidRPr="00145587">
        <w:rPr>
          <w:color w:val="auto"/>
          <w:u w:val="single"/>
        </w:rPr>
        <w:t xml:space="preserve">The excess executive compensation tax </w:t>
      </w:r>
      <w:r w:rsidR="000E0D7B" w:rsidRPr="00145587">
        <w:rPr>
          <w:color w:val="auto"/>
          <w:u w:val="single"/>
        </w:rPr>
        <w:t xml:space="preserve">is </w:t>
      </w:r>
      <w:r w:rsidR="00C55E34" w:rsidRPr="00145587">
        <w:rPr>
          <w:color w:val="auto"/>
          <w:u w:val="single"/>
        </w:rPr>
        <w:t>imposed as a separate tax upon any corporation meeting the criteria set forth in this section and shall be paid in addition to the corporation net income tax imposed in this article. Payment of the tax owed for a taxable year shall be made together with the corporation net income tax when returns for that tax are filed.</w:t>
      </w:r>
    </w:p>
    <w:p w14:paraId="7F657E21" w14:textId="77777777" w:rsidR="00E334C8" w:rsidRPr="00145587" w:rsidRDefault="00E334C8" w:rsidP="00CC1F3B">
      <w:pPr>
        <w:pStyle w:val="Note"/>
        <w:rPr>
          <w:color w:val="auto"/>
        </w:rPr>
      </w:pPr>
    </w:p>
    <w:p w14:paraId="3DC8BFCC" w14:textId="479B56F5" w:rsidR="006865E9" w:rsidRPr="00145587" w:rsidRDefault="00CF1DCA" w:rsidP="00CC1F3B">
      <w:pPr>
        <w:pStyle w:val="Note"/>
        <w:rPr>
          <w:color w:val="auto"/>
        </w:rPr>
      </w:pPr>
      <w:r w:rsidRPr="00145587">
        <w:rPr>
          <w:color w:val="auto"/>
        </w:rPr>
        <w:t>NOTE: The</w:t>
      </w:r>
      <w:r w:rsidR="006865E9" w:rsidRPr="00145587">
        <w:rPr>
          <w:color w:val="auto"/>
        </w:rPr>
        <w:t xml:space="preserve"> purpose of this bill is to </w:t>
      </w:r>
      <w:r w:rsidR="00C55E34" w:rsidRPr="00145587">
        <w:rPr>
          <w:color w:val="auto"/>
        </w:rPr>
        <w:t xml:space="preserve">establish an Excess Executive Compensation Tax upon corporations when the </w:t>
      </w:r>
      <w:r w:rsidR="0087646B" w:rsidRPr="00145587">
        <w:rPr>
          <w:color w:val="auto"/>
        </w:rPr>
        <w:t xml:space="preserve">rate </w:t>
      </w:r>
      <w:r w:rsidR="00C55E34" w:rsidRPr="00145587">
        <w:rPr>
          <w:color w:val="auto"/>
        </w:rPr>
        <w:t>compensation for a corporation</w:t>
      </w:r>
      <w:r w:rsidR="00F00FF0" w:rsidRPr="00145587">
        <w:rPr>
          <w:color w:val="auto"/>
        </w:rPr>
        <w:t>’</w:t>
      </w:r>
      <w:r w:rsidR="0087646B" w:rsidRPr="00145587">
        <w:rPr>
          <w:color w:val="auto"/>
        </w:rPr>
        <w:t>s</w:t>
      </w:r>
      <w:r w:rsidR="00C55E34" w:rsidRPr="00145587">
        <w:rPr>
          <w:color w:val="auto"/>
        </w:rPr>
        <w:t xml:space="preserve"> </w:t>
      </w:r>
      <w:r w:rsidR="0087646B" w:rsidRPr="00145587">
        <w:rPr>
          <w:color w:val="auto"/>
        </w:rPr>
        <w:t>highest paid employee ex</w:t>
      </w:r>
      <w:r w:rsidR="00C55E34" w:rsidRPr="00145587">
        <w:rPr>
          <w:color w:val="auto"/>
        </w:rPr>
        <w:t>ceeds</w:t>
      </w:r>
      <w:r w:rsidR="0087646B" w:rsidRPr="00145587">
        <w:rPr>
          <w:color w:val="auto"/>
        </w:rPr>
        <w:t xml:space="preserve"> the average employee compensation by a defined ratio.</w:t>
      </w:r>
      <w:r w:rsidR="00C55E34" w:rsidRPr="00145587">
        <w:rPr>
          <w:color w:val="auto"/>
        </w:rPr>
        <w:t xml:space="preserve"> </w:t>
      </w:r>
    </w:p>
    <w:p w14:paraId="5972D77D" w14:textId="2D63C315" w:rsidR="006865E9" w:rsidRPr="00145587" w:rsidRDefault="00AE48A0" w:rsidP="00CC1F3B">
      <w:pPr>
        <w:pStyle w:val="Note"/>
        <w:rPr>
          <w:color w:val="auto"/>
        </w:rPr>
      </w:pPr>
      <w:r w:rsidRPr="00145587">
        <w:rPr>
          <w:color w:val="auto"/>
        </w:rPr>
        <w:t>Strike-throughs indicate language that would be stricken from a heading or the present law</w:t>
      </w:r>
      <w:r w:rsidR="00F00FF0" w:rsidRPr="00145587">
        <w:rPr>
          <w:color w:val="auto"/>
        </w:rPr>
        <w:t>,</w:t>
      </w:r>
      <w:r w:rsidRPr="00145587">
        <w:rPr>
          <w:color w:val="auto"/>
        </w:rPr>
        <w:t xml:space="preserve"> and underscoring indicates new language that would be added.</w:t>
      </w:r>
    </w:p>
    <w:sectPr w:rsidR="006865E9" w:rsidRPr="00145587" w:rsidSect="00FC305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C55E34" w:rsidRPr="00B844FE" w:rsidRDefault="00C55E34" w:rsidP="00B844FE">
      <w:r>
        <w:separator/>
      </w:r>
    </w:p>
  </w:endnote>
  <w:endnote w:type="continuationSeparator" w:id="0">
    <w:p w14:paraId="289BFEA9" w14:textId="77777777" w:rsidR="00C55E34" w:rsidRPr="00B844FE" w:rsidRDefault="00C55E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C55E34" w:rsidRPr="00B844FE" w:rsidRDefault="00C55E3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C55E34" w:rsidRDefault="00C55E3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C55E34" w:rsidRDefault="00C55E3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C55E34" w:rsidRPr="00B844FE" w:rsidRDefault="00C55E34" w:rsidP="00B844FE">
      <w:r>
        <w:separator/>
      </w:r>
    </w:p>
  </w:footnote>
  <w:footnote w:type="continuationSeparator" w:id="0">
    <w:p w14:paraId="1961B6B7" w14:textId="77777777" w:rsidR="00C55E34" w:rsidRPr="00B844FE" w:rsidRDefault="00C55E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C55E34" w:rsidRPr="00B844FE" w:rsidRDefault="009067F0">
    <w:pPr>
      <w:pStyle w:val="Header"/>
    </w:pPr>
    <w:sdt>
      <w:sdtPr>
        <w:id w:val="-684364211"/>
        <w:placeholder>
          <w:docPart w:val="4A3865B5169449BA8162585DB84D3B51"/>
        </w:placeholder>
        <w:temporary/>
        <w:showingPlcHdr/>
        <w15:appearance w15:val="hidden"/>
      </w:sdtPr>
      <w:sdtEndPr/>
      <w:sdtContent>
        <w:r w:rsidR="00C55E34" w:rsidRPr="00B844FE">
          <w:t>[Type here]</w:t>
        </w:r>
      </w:sdtContent>
    </w:sdt>
    <w:r w:rsidR="00C55E34" w:rsidRPr="00B844FE">
      <w:ptab w:relativeTo="margin" w:alignment="left" w:leader="none"/>
    </w:r>
    <w:sdt>
      <w:sdtPr>
        <w:id w:val="-556240388"/>
        <w:placeholder>
          <w:docPart w:val="4A3865B5169449BA8162585DB84D3B51"/>
        </w:placeholder>
        <w:temporary/>
        <w:showingPlcHdr/>
        <w15:appearance w15:val="hidden"/>
      </w:sdtPr>
      <w:sdtEndPr/>
      <w:sdtContent>
        <w:r w:rsidR="00C55E3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1697542" w:rsidR="00C55E34" w:rsidRPr="00C33014" w:rsidRDefault="00C55E34" w:rsidP="000573A9">
    <w:pPr>
      <w:pStyle w:val="HeaderStyle"/>
    </w:pPr>
    <w:r>
      <w:t xml:space="preserve">Intr HB </w:t>
    </w:r>
    <w:sdt>
      <w:sdtPr>
        <w:tag w:val="BNumWH"/>
        <w:id w:val="138549797"/>
        <w:placeholder>
          <w:docPart w:val="87400F32C7924E9ABEBD40A9363A94CB"/>
        </w:placeholder>
        <w:showingPlcHdr/>
        <w:text/>
      </w:sdtPr>
      <w:sdtEndPr/>
      <w:sdtContent/>
    </w:sdt>
    <w:r>
      <w:t xml:space="preserve"> </w:t>
    </w:r>
    <w:r w:rsidRPr="002A0269">
      <w:ptab w:relativeTo="margin" w:alignment="center" w:leader="none"/>
    </w:r>
    <w:r>
      <w:tab/>
    </w:r>
    <w:sdt>
      <w:sdtPr>
        <w:alias w:val="CBD Number"/>
        <w:tag w:val="CBD Number"/>
        <w:id w:val="1176923086"/>
        <w:lock w:val="sdtLocked"/>
        <w:text/>
      </w:sdtPr>
      <w:sdtEndPr/>
      <w:sdtContent>
        <w:r>
          <w:t>2021R1313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6DE1952" w:rsidR="00C55E34" w:rsidRPr="002A0269" w:rsidRDefault="009067F0" w:rsidP="00CC1F3B">
    <w:pPr>
      <w:pStyle w:val="HeaderStyle"/>
    </w:pPr>
    <w:sdt>
      <w:sdtPr>
        <w:tag w:val="BNumWH"/>
        <w:id w:val="-1890952866"/>
        <w:placeholder>
          <w:docPart w:val="CDA9BDEFD12F4015B57CFD069BCB46AC"/>
        </w:placeholder>
        <w:showingPlcHdr/>
        <w:text/>
      </w:sdtPr>
      <w:sdtEndPr/>
      <w:sdtContent/>
    </w:sdt>
    <w:r w:rsidR="00C55E34">
      <w:t xml:space="preserve"> </w:t>
    </w:r>
    <w:r w:rsidR="00C55E34" w:rsidRPr="002A0269">
      <w:ptab w:relativeTo="margin" w:alignment="center" w:leader="none"/>
    </w:r>
    <w:r w:rsidR="00C55E34">
      <w:tab/>
    </w:r>
    <w:sdt>
      <w:sdtPr>
        <w:alias w:val="CBD Number"/>
        <w:tag w:val="CBD Number"/>
        <w:id w:val="-944383718"/>
        <w:lock w:val="sdtLocked"/>
        <w:text/>
      </w:sdtPr>
      <w:sdtEndPr/>
      <w:sdtContent>
        <w:r w:rsidR="00C55E34">
          <w:t>2021R1313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6015"/>
    <w:rsid w:val="000573A9"/>
    <w:rsid w:val="00085D22"/>
    <w:rsid w:val="000C5C77"/>
    <w:rsid w:val="000E0D7B"/>
    <w:rsid w:val="000E3912"/>
    <w:rsid w:val="0010070F"/>
    <w:rsid w:val="001143CA"/>
    <w:rsid w:val="00145587"/>
    <w:rsid w:val="0015112E"/>
    <w:rsid w:val="001552E7"/>
    <w:rsid w:val="001566B4"/>
    <w:rsid w:val="001A66B7"/>
    <w:rsid w:val="001C279E"/>
    <w:rsid w:val="001D459E"/>
    <w:rsid w:val="0027011C"/>
    <w:rsid w:val="00274200"/>
    <w:rsid w:val="00275740"/>
    <w:rsid w:val="002A0269"/>
    <w:rsid w:val="002A242D"/>
    <w:rsid w:val="00303684"/>
    <w:rsid w:val="003143F5"/>
    <w:rsid w:val="00314854"/>
    <w:rsid w:val="00394191"/>
    <w:rsid w:val="003C51CD"/>
    <w:rsid w:val="004368E0"/>
    <w:rsid w:val="00451C0D"/>
    <w:rsid w:val="004C13DD"/>
    <w:rsid w:val="004E3441"/>
    <w:rsid w:val="00500579"/>
    <w:rsid w:val="00571214"/>
    <w:rsid w:val="005A5366"/>
    <w:rsid w:val="005D7E17"/>
    <w:rsid w:val="005E6076"/>
    <w:rsid w:val="006210B7"/>
    <w:rsid w:val="006369EB"/>
    <w:rsid w:val="00637E73"/>
    <w:rsid w:val="006865E9"/>
    <w:rsid w:val="00691F3E"/>
    <w:rsid w:val="00694BFB"/>
    <w:rsid w:val="006A106B"/>
    <w:rsid w:val="006C523D"/>
    <w:rsid w:val="006D1673"/>
    <w:rsid w:val="006D4036"/>
    <w:rsid w:val="006E5083"/>
    <w:rsid w:val="007A5259"/>
    <w:rsid w:val="007A7081"/>
    <w:rsid w:val="007D0650"/>
    <w:rsid w:val="007D7AD4"/>
    <w:rsid w:val="007F1CF5"/>
    <w:rsid w:val="007F29DD"/>
    <w:rsid w:val="00834EDE"/>
    <w:rsid w:val="0084400C"/>
    <w:rsid w:val="008736AA"/>
    <w:rsid w:val="0087646B"/>
    <w:rsid w:val="008D275D"/>
    <w:rsid w:val="009067F0"/>
    <w:rsid w:val="00980327"/>
    <w:rsid w:val="00986478"/>
    <w:rsid w:val="009B5557"/>
    <w:rsid w:val="009F1067"/>
    <w:rsid w:val="00A22655"/>
    <w:rsid w:val="00A31E01"/>
    <w:rsid w:val="00A527AD"/>
    <w:rsid w:val="00A63785"/>
    <w:rsid w:val="00A718CF"/>
    <w:rsid w:val="00AE48A0"/>
    <w:rsid w:val="00AE61BE"/>
    <w:rsid w:val="00B16F25"/>
    <w:rsid w:val="00B24422"/>
    <w:rsid w:val="00B66B81"/>
    <w:rsid w:val="00B80C20"/>
    <w:rsid w:val="00B844FE"/>
    <w:rsid w:val="00B86B4F"/>
    <w:rsid w:val="00BA1F84"/>
    <w:rsid w:val="00BC562B"/>
    <w:rsid w:val="00BD35A8"/>
    <w:rsid w:val="00BF6945"/>
    <w:rsid w:val="00C33014"/>
    <w:rsid w:val="00C33434"/>
    <w:rsid w:val="00C34869"/>
    <w:rsid w:val="00C42EB6"/>
    <w:rsid w:val="00C55E34"/>
    <w:rsid w:val="00C85096"/>
    <w:rsid w:val="00CB20EF"/>
    <w:rsid w:val="00CC1F3B"/>
    <w:rsid w:val="00CD12CB"/>
    <w:rsid w:val="00CD36CF"/>
    <w:rsid w:val="00CF1DCA"/>
    <w:rsid w:val="00D579FC"/>
    <w:rsid w:val="00D63D18"/>
    <w:rsid w:val="00D81C16"/>
    <w:rsid w:val="00DE526B"/>
    <w:rsid w:val="00DF199D"/>
    <w:rsid w:val="00E01542"/>
    <w:rsid w:val="00E334C8"/>
    <w:rsid w:val="00E365F1"/>
    <w:rsid w:val="00E62F48"/>
    <w:rsid w:val="00E831B3"/>
    <w:rsid w:val="00E95FBC"/>
    <w:rsid w:val="00EE70CB"/>
    <w:rsid w:val="00F00FF0"/>
    <w:rsid w:val="00F41CA2"/>
    <w:rsid w:val="00F443C0"/>
    <w:rsid w:val="00F62EFB"/>
    <w:rsid w:val="00F939A4"/>
    <w:rsid w:val="00FA7B09"/>
    <w:rsid w:val="00FC305D"/>
    <w:rsid w:val="00FD5B51"/>
    <w:rsid w:val="00FE067E"/>
    <w:rsid w:val="00FE208F"/>
    <w:rsid w:val="00FE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5DB0863E-D0C4-41FA-B4DA-AF900F1A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7400F32C7924E9ABEBD40A9363A94CB"/>
        <w:category>
          <w:name w:val="General"/>
          <w:gallery w:val="placeholder"/>
        </w:category>
        <w:types>
          <w:type w:val="bbPlcHdr"/>
        </w:types>
        <w:behaviors>
          <w:behavior w:val="content"/>
        </w:behaviors>
        <w:guid w:val="{DFF998A7-819C-48AA-9F08-5FE7F48AC7E1}"/>
      </w:docPartPr>
      <w:docPartBody>
        <w:p w:rsidR="003F2630" w:rsidRDefault="003F2630"/>
      </w:docPartBody>
    </w:docPart>
    <w:docPart>
      <w:docPartPr>
        <w:name w:val="CDA9BDEFD12F4015B57CFD069BCB46AC"/>
        <w:category>
          <w:name w:val="General"/>
          <w:gallery w:val="placeholder"/>
        </w:category>
        <w:types>
          <w:type w:val="bbPlcHdr"/>
        </w:types>
        <w:behaviors>
          <w:behavior w:val="content"/>
        </w:behaviors>
        <w:guid w:val="{2955DB66-100D-41DF-8AAB-C0AF827DCE64}"/>
      </w:docPartPr>
      <w:docPartBody>
        <w:p w:rsidR="003F2630" w:rsidRDefault="003F26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F2630"/>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2021-03-15T14:02:00Z</dcterms:created>
  <dcterms:modified xsi:type="dcterms:W3CDTF">2021-03-15T14:02:00Z</dcterms:modified>
</cp:coreProperties>
</file>